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B6" w:rsidRDefault="006F116E" w:rsidP="00C54F2C">
      <w:pPr>
        <w:jc w:val="center"/>
        <w:rPr>
          <w:b/>
          <w:sz w:val="24"/>
        </w:rPr>
      </w:pPr>
      <w:bookmarkStart w:id="0" w:name="_GoBack"/>
      <w:r>
        <w:rPr>
          <w:noProof/>
        </w:rPr>
        <w:drawing>
          <wp:inline distT="0" distB="0" distL="0" distR="0" wp14:anchorId="06F5E7C2" wp14:editId="10AF774D">
            <wp:extent cx="1821180" cy="1005191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803" cy="10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01B6" w:rsidRDefault="007101B6" w:rsidP="00615646">
      <w:pPr>
        <w:rPr>
          <w:rFonts w:ascii="Cambria" w:hAnsi="Cambria"/>
          <w:b/>
        </w:rPr>
      </w:pPr>
    </w:p>
    <w:p w:rsidR="007101B6" w:rsidRPr="00C54F2C" w:rsidRDefault="007101B6" w:rsidP="00C54F2C">
      <w:pPr>
        <w:jc w:val="center"/>
        <w:rPr>
          <w:rFonts w:ascii="Helvetica" w:hAnsi="Helvetica"/>
          <w:b/>
        </w:rPr>
      </w:pPr>
      <w:r w:rsidRPr="00C54F2C">
        <w:rPr>
          <w:rFonts w:ascii="Helvetica" w:hAnsi="Helvetica"/>
          <w:b/>
        </w:rPr>
        <w:t>JOB POSTING</w:t>
      </w:r>
    </w:p>
    <w:p w:rsidR="007101B6" w:rsidRPr="00C54F2C" w:rsidRDefault="007101B6" w:rsidP="00615646">
      <w:pPr>
        <w:rPr>
          <w:rFonts w:ascii="Helvetica" w:hAnsi="Helvetica"/>
          <w:b/>
        </w:rPr>
      </w:pPr>
    </w:p>
    <w:p w:rsidR="007101B6" w:rsidRPr="00C54F2C" w:rsidRDefault="007101B6" w:rsidP="00615646">
      <w:pPr>
        <w:rPr>
          <w:rFonts w:ascii="Helvetica" w:hAnsi="Helvetica"/>
        </w:rPr>
      </w:pPr>
      <w:r w:rsidRPr="00C54F2C">
        <w:rPr>
          <w:rFonts w:ascii="Helvetica" w:hAnsi="Helvetica"/>
          <w:b/>
        </w:rPr>
        <w:t>Job title:</w:t>
      </w:r>
      <w:r>
        <w:rPr>
          <w:rFonts w:ascii="Helvetica" w:hAnsi="Helvetica"/>
          <w:b/>
        </w:rPr>
        <w:t xml:space="preserve"> </w:t>
      </w:r>
      <w:r w:rsidR="009B0023" w:rsidRPr="009B0023">
        <w:rPr>
          <w:rFonts w:ascii="Helvetica" w:hAnsi="Helvetica"/>
        </w:rPr>
        <w:t xml:space="preserve">Bilingual </w:t>
      </w:r>
      <w:r w:rsidR="00C93E5B" w:rsidRPr="00C93E5B">
        <w:rPr>
          <w:rFonts w:ascii="Helvetica" w:hAnsi="Helvetica"/>
        </w:rPr>
        <w:t xml:space="preserve">Early Childhood </w:t>
      </w:r>
      <w:r>
        <w:rPr>
          <w:rFonts w:ascii="Helvetica" w:hAnsi="Helvetica"/>
        </w:rPr>
        <w:t>Mental Health Consultant</w:t>
      </w:r>
      <w:r w:rsidR="009B0023">
        <w:rPr>
          <w:rFonts w:ascii="Helvetica" w:hAnsi="Helvetica"/>
        </w:rPr>
        <w:t>/Clinician</w:t>
      </w:r>
    </w:p>
    <w:p w:rsidR="007101B6" w:rsidRPr="00C54F2C" w:rsidRDefault="007101B6">
      <w:pPr>
        <w:rPr>
          <w:rFonts w:ascii="Helvetica" w:hAnsi="Helvetica"/>
        </w:rPr>
      </w:pPr>
      <w:r w:rsidRPr="00C54F2C">
        <w:rPr>
          <w:rFonts w:ascii="Helvetica" w:hAnsi="Helvetica"/>
          <w:b/>
        </w:rPr>
        <w:t>Program/Department:</w:t>
      </w:r>
      <w:r>
        <w:rPr>
          <w:rFonts w:ascii="Helvetica" w:hAnsi="Helvetica"/>
          <w:b/>
        </w:rPr>
        <w:t xml:space="preserve"> </w:t>
      </w:r>
      <w:r w:rsidRPr="005F69E0">
        <w:rPr>
          <w:rFonts w:ascii="Helvetica" w:hAnsi="Helvetica"/>
        </w:rPr>
        <w:t>Early Childhood Mental Health Consultation</w:t>
      </w:r>
      <w:r>
        <w:rPr>
          <w:rFonts w:ascii="Helvetica" w:hAnsi="Helvetica"/>
          <w:b/>
        </w:rPr>
        <w:t>/</w:t>
      </w:r>
      <w:r w:rsidRPr="00C54F2C">
        <w:rPr>
          <w:rFonts w:ascii="Helvetica" w:hAnsi="Helvetica"/>
        </w:rPr>
        <w:t>Early Childhood</w:t>
      </w:r>
      <w:r w:rsidR="007707C3">
        <w:rPr>
          <w:rFonts w:ascii="Helvetica" w:hAnsi="Helvetica"/>
        </w:rPr>
        <w:t xml:space="preserve"> and Family Intervention Services</w:t>
      </w:r>
    </w:p>
    <w:p w:rsidR="007101B6" w:rsidRPr="00C54F2C" w:rsidRDefault="007101B6">
      <w:pPr>
        <w:rPr>
          <w:rFonts w:ascii="Helvetica" w:hAnsi="Helvetica"/>
        </w:rPr>
      </w:pPr>
      <w:r w:rsidRPr="00C54F2C">
        <w:rPr>
          <w:rFonts w:ascii="Helvetica" w:hAnsi="Helvetica"/>
          <w:b/>
        </w:rPr>
        <w:t>Status / Salary:</w:t>
      </w:r>
      <w:r>
        <w:rPr>
          <w:rFonts w:ascii="Helvetica" w:hAnsi="Helvetica"/>
          <w:b/>
        </w:rPr>
        <w:t xml:space="preserve"> </w:t>
      </w:r>
      <w:r w:rsidR="00DF2397">
        <w:rPr>
          <w:rFonts w:ascii="Helvetica" w:hAnsi="Helvetica"/>
        </w:rPr>
        <w:t>Full</w:t>
      </w:r>
      <w:r w:rsidRPr="005F69E0">
        <w:rPr>
          <w:rFonts w:ascii="Helvetica" w:hAnsi="Helvetica"/>
        </w:rPr>
        <w:t>-Time</w:t>
      </w:r>
      <w:r w:rsidR="00DF2397">
        <w:rPr>
          <w:rFonts w:ascii="Helvetica" w:hAnsi="Helvetica"/>
        </w:rPr>
        <w:t xml:space="preserve">, </w:t>
      </w:r>
      <w:r w:rsidR="00861A44">
        <w:rPr>
          <w:rFonts w:ascii="Helvetica" w:hAnsi="Helvetica"/>
        </w:rPr>
        <w:t>30-</w:t>
      </w:r>
      <w:r w:rsidR="00DF2397">
        <w:rPr>
          <w:rFonts w:ascii="Helvetica" w:hAnsi="Helvetica"/>
        </w:rPr>
        <w:t>4</w:t>
      </w:r>
      <w:r w:rsidR="006C01C5">
        <w:rPr>
          <w:rFonts w:ascii="Helvetica" w:hAnsi="Helvetica"/>
        </w:rPr>
        <w:t>0</w:t>
      </w:r>
      <w:r w:rsidR="007707C3">
        <w:rPr>
          <w:rFonts w:ascii="Helvetica" w:hAnsi="Helvetica"/>
        </w:rPr>
        <w:t xml:space="preserve"> </w:t>
      </w:r>
      <w:r w:rsidR="005318D7">
        <w:rPr>
          <w:rFonts w:ascii="Helvetica" w:hAnsi="Helvetica"/>
        </w:rPr>
        <w:t>hours/week,</w:t>
      </w:r>
      <w:r w:rsidR="00305588">
        <w:rPr>
          <w:rFonts w:ascii="Helvetica" w:hAnsi="Helvetica"/>
        </w:rPr>
        <w:t xml:space="preserve"> </w:t>
      </w:r>
      <w:r w:rsidRPr="00C54F2C">
        <w:rPr>
          <w:rFonts w:ascii="Helvetica" w:hAnsi="Helvetica"/>
        </w:rPr>
        <w:t>non-exempt</w:t>
      </w:r>
      <w:r>
        <w:rPr>
          <w:rFonts w:ascii="Helvetica" w:hAnsi="Helvetica"/>
        </w:rPr>
        <w:t>/</w:t>
      </w:r>
      <w:r w:rsidRPr="00C54F2C">
        <w:rPr>
          <w:rFonts w:ascii="Helvetica" w:hAnsi="Helvetica"/>
        </w:rPr>
        <w:t>DOE</w:t>
      </w:r>
    </w:p>
    <w:p w:rsidR="007101B6" w:rsidRPr="00C54F2C" w:rsidRDefault="007101B6" w:rsidP="003B75D4">
      <w:pPr>
        <w:pStyle w:val="NormalWeb"/>
        <w:contextualSpacing/>
        <w:jc w:val="both"/>
        <w:rPr>
          <w:rFonts w:ascii="Helvetica" w:hAnsi="Helvetica"/>
          <w:sz w:val="20"/>
          <w:szCs w:val="20"/>
        </w:rPr>
      </w:pPr>
      <w:r w:rsidRPr="00C54F2C">
        <w:rPr>
          <w:rFonts w:ascii="Helvetica" w:hAnsi="Helvetica"/>
          <w:b/>
          <w:sz w:val="20"/>
          <w:szCs w:val="20"/>
        </w:rPr>
        <w:t>Program Description:</w:t>
      </w:r>
    </w:p>
    <w:p w:rsidR="007101B6" w:rsidRPr="005F69E0" w:rsidRDefault="007101B6" w:rsidP="005F69E0">
      <w:pPr>
        <w:rPr>
          <w:rFonts w:ascii="Arial" w:hAnsi="Arial" w:cs="Arial"/>
          <w:lang w:bidi="uz-Cyrl-UZ"/>
        </w:rPr>
      </w:pPr>
      <w:r w:rsidRPr="00C54F2C">
        <w:rPr>
          <w:rFonts w:ascii="Helvetica" w:hAnsi="Helvetica"/>
        </w:rPr>
        <w:t xml:space="preserve">Our Early Childhood Services programs strive to foster healthy cognitive, emotional and social development for children birth through age five and their families.  </w:t>
      </w:r>
      <w:r w:rsidRPr="005F69E0">
        <w:rPr>
          <w:rFonts w:ascii="Arial" w:hAnsi="Arial" w:cs="Arial"/>
        </w:rPr>
        <w:t>Under the direction of the ECMH</w:t>
      </w:r>
      <w:r>
        <w:rPr>
          <w:rFonts w:ascii="Arial" w:hAnsi="Arial" w:cs="Arial"/>
        </w:rPr>
        <w:t>C Program Manager</w:t>
      </w:r>
      <w:r w:rsidRPr="005F69E0">
        <w:rPr>
          <w:rFonts w:ascii="Arial" w:hAnsi="Arial" w:cs="Arial"/>
        </w:rPr>
        <w:t xml:space="preserve">, the </w:t>
      </w:r>
      <w:r w:rsidR="00C93E5B">
        <w:rPr>
          <w:rFonts w:ascii="Arial" w:hAnsi="Arial" w:cs="Arial"/>
        </w:rPr>
        <w:t xml:space="preserve">Early Childhood </w:t>
      </w:r>
      <w:r w:rsidRPr="005F69E0">
        <w:rPr>
          <w:rFonts w:ascii="Arial" w:hAnsi="Arial" w:cs="Arial"/>
        </w:rPr>
        <w:t>Mental Health Consultant</w:t>
      </w:r>
      <w:r w:rsidR="009B0023">
        <w:rPr>
          <w:rFonts w:ascii="Arial" w:hAnsi="Arial" w:cs="Arial"/>
        </w:rPr>
        <w:t>/Clinician</w:t>
      </w:r>
      <w:r w:rsidRPr="005F69E0">
        <w:rPr>
          <w:rFonts w:ascii="Arial" w:hAnsi="Arial" w:cs="Arial"/>
        </w:rPr>
        <w:t xml:space="preserve"> provides cons</w:t>
      </w:r>
      <w:r w:rsidR="00973CA6">
        <w:rPr>
          <w:rFonts w:ascii="Arial" w:hAnsi="Arial" w:cs="Arial"/>
        </w:rPr>
        <w:t>ultation to childcare centers</w:t>
      </w:r>
      <w:r w:rsidR="00765CEE">
        <w:rPr>
          <w:rFonts w:ascii="Arial" w:hAnsi="Arial" w:cs="Arial"/>
        </w:rPr>
        <w:t xml:space="preserve"> and providers</w:t>
      </w:r>
      <w:r w:rsidR="00973CA6">
        <w:rPr>
          <w:rFonts w:ascii="Arial" w:hAnsi="Arial" w:cs="Arial"/>
        </w:rPr>
        <w:t xml:space="preserve"> throughout</w:t>
      </w:r>
      <w:r w:rsidRPr="005F69E0">
        <w:rPr>
          <w:rFonts w:ascii="Arial" w:hAnsi="Arial" w:cs="Arial"/>
        </w:rPr>
        <w:t xml:space="preserve"> </w:t>
      </w:r>
      <w:r w:rsidR="00EB2F2E">
        <w:rPr>
          <w:rFonts w:ascii="Arial" w:hAnsi="Arial" w:cs="Arial"/>
        </w:rPr>
        <w:t>San Mateo County and northern Santa Clara County</w:t>
      </w:r>
      <w:r w:rsidRPr="005F69E0">
        <w:rPr>
          <w:rFonts w:ascii="Arial" w:hAnsi="Arial" w:cs="Arial"/>
        </w:rPr>
        <w:t xml:space="preserve"> to enhance </w:t>
      </w:r>
      <w:r w:rsidR="00EB2F2E">
        <w:rPr>
          <w:rFonts w:ascii="Arial" w:hAnsi="Arial" w:cs="Arial"/>
        </w:rPr>
        <w:t xml:space="preserve">the quality of </w:t>
      </w:r>
      <w:r w:rsidRPr="005F69E0">
        <w:rPr>
          <w:rFonts w:ascii="Arial" w:hAnsi="Arial" w:cs="Arial"/>
        </w:rPr>
        <w:t xml:space="preserve">childcare services </w:t>
      </w:r>
      <w:r w:rsidR="00EB2F2E">
        <w:rPr>
          <w:rFonts w:ascii="Arial" w:hAnsi="Arial" w:cs="Arial"/>
        </w:rPr>
        <w:t>and the accessibility to these services, especially for children with special needs and low-income families</w:t>
      </w:r>
      <w:r w:rsidR="009B0023">
        <w:rPr>
          <w:rFonts w:ascii="Arial" w:hAnsi="Arial" w:cs="Arial"/>
        </w:rPr>
        <w:t xml:space="preserve">, as well as dyadic therapy services to children and parents. </w:t>
      </w:r>
      <w:r w:rsidR="009B0023" w:rsidRPr="009B0023">
        <w:rPr>
          <w:rFonts w:ascii="Arial" w:hAnsi="Arial" w:cs="Arial"/>
        </w:rPr>
        <w:t>This position includes work as both a mental health consultant and a mental health clinician working with children birth through five, their families, and their care providers. The Early Childhood Mental Health Consultant/Clinician will be part of a collaborative community-based team of early childhood providers. This specific position requires that services are provided in the Daly City/South San Francisco area.</w:t>
      </w:r>
      <w:r w:rsidR="009B0023">
        <w:rPr>
          <w:rFonts w:ascii="Arial" w:hAnsi="Arial" w:cs="Arial"/>
        </w:rPr>
        <w:t xml:space="preserve"> </w:t>
      </w:r>
      <w:r w:rsidR="00EB2F2E" w:rsidRPr="00EB2F2E">
        <w:rPr>
          <w:rFonts w:ascii="Arial" w:hAnsi="Arial" w:cs="Arial"/>
        </w:rPr>
        <w:t>A successful candidate for this position will have proven history working with young children and families,</w:t>
      </w:r>
      <w:r w:rsidR="00EB2F2E">
        <w:rPr>
          <w:rFonts w:ascii="Arial" w:hAnsi="Arial" w:cs="Arial"/>
        </w:rPr>
        <w:t xml:space="preserve"> strong capacity for self-reflection,</w:t>
      </w:r>
      <w:r w:rsidR="00EB2F2E" w:rsidRPr="00EB2F2E">
        <w:rPr>
          <w:rFonts w:ascii="Arial" w:hAnsi="Arial" w:cs="Arial"/>
        </w:rPr>
        <w:t xml:space="preserve"> and </w:t>
      </w:r>
      <w:r w:rsidR="00EB2F2E">
        <w:rPr>
          <w:rFonts w:ascii="Arial" w:hAnsi="Arial" w:cs="Arial"/>
        </w:rPr>
        <w:t>ability</w:t>
      </w:r>
      <w:r w:rsidR="00EB2F2E" w:rsidRPr="00EB2F2E">
        <w:rPr>
          <w:rFonts w:ascii="Arial" w:hAnsi="Arial" w:cs="Arial"/>
        </w:rPr>
        <w:t xml:space="preserve"> to communicate a sense of passion and commitment to supporting the </w:t>
      </w:r>
      <w:r w:rsidR="00EB2F2E">
        <w:rPr>
          <w:rFonts w:ascii="Arial" w:hAnsi="Arial" w:cs="Arial"/>
        </w:rPr>
        <w:t xml:space="preserve">social-emotional </w:t>
      </w:r>
      <w:r w:rsidR="00EB2F2E" w:rsidRPr="00EB2F2E">
        <w:rPr>
          <w:rFonts w:ascii="Arial" w:hAnsi="Arial" w:cs="Arial"/>
        </w:rPr>
        <w:t xml:space="preserve">development </w:t>
      </w:r>
      <w:r w:rsidR="00EB2F2E">
        <w:rPr>
          <w:rFonts w:ascii="Arial" w:hAnsi="Arial" w:cs="Arial"/>
        </w:rPr>
        <w:t>young children and the deepening the understanding of their care providers</w:t>
      </w:r>
      <w:r w:rsidR="00EB2F2E" w:rsidRPr="00EB2F2E">
        <w:rPr>
          <w:rFonts w:ascii="Arial" w:hAnsi="Arial" w:cs="Arial"/>
        </w:rPr>
        <w:t xml:space="preserve">. </w:t>
      </w:r>
    </w:p>
    <w:p w:rsidR="007101B6" w:rsidRDefault="007101B6" w:rsidP="005F69E0">
      <w:pPr>
        <w:pStyle w:val="NormalWeb"/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Primary Duties and Responsibilities</w:t>
      </w:r>
    </w:p>
    <w:p w:rsidR="007101B6" w:rsidRPr="005F69E0" w:rsidRDefault="007101B6" w:rsidP="005F69E0">
      <w:pPr>
        <w:pStyle w:val="NormalWeb"/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I.</w:t>
      </w:r>
      <w:r w:rsidRPr="005F69E0">
        <w:rPr>
          <w:rFonts w:ascii="Helvetica" w:hAnsi="Helvetica"/>
          <w:sz w:val="20"/>
        </w:rPr>
        <w:tab/>
        <w:t>Training Program</w:t>
      </w:r>
    </w:p>
    <w:p w:rsidR="007101B6" w:rsidRPr="005F69E0" w:rsidRDefault="007101B6" w:rsidP="005F69E0">
      <w:pPr>
        <w:pStyle w:val="NormalWeb"/>
        <w:numPr>
          <w:ilvl w:val="0"/>
          <w:numId w:val="21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Actively participates in a comprehensive training program that includes individual supervision, administrative supervision and involvement.</w:t>
      </w:r>
    </w:p>
    <w:p w:rsidR="007101B6" w:rsidRPr="005F69E0" w:rsidRDefault="007101B6" w:rsidP="005F69E0">
      <w:pPr>
        <w:pStyle w:val="NormalWeb"/>
        <w:numPr>
          <w:ilvl w:val="0"/>
          <w:numId w:val="21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Reads, studies and applies materials presented in the didactic seminar on mental health consultation and child development.</w:t>
      </w:r>
    </w:p>
    <w:p w:rsidR="007101B6" w:rsidRPr="005F69E0" w:rsidRDefault="007101B6" w:rsidP="005F69E0">
      <w:pPr>
        <w:pStyle w:val="NormalWeb"/>
        <w:numPr>
          <w:ilvl w:val="0"/>
          <w:numId w:val="21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Prepares process recordings and presents consultation work in clinical case conferences in order to understand appropriate interventions in the consultation context.</w:t>
      </w:r>
    </w:p>
    <w:p w:rsidR="007101B6" w:rsidRPr="005F69E0" w:rsidRDefault="007101B6" w:rsidP="005F69E0">
      <w:pPr>
        <w:pStyle w:val="NormalWeb"/>
        <w:numPr>
          <w:ilvl w:val="0"/>
          <w:numId w:val="21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Regularly attends all seminars, case conferences and supervisory meetings.</w:t>
      </w:r>
    </w:p>
    <w:p w:rsidR="007101B6" w:rsidRPr="005F69E0" w:rsidRDefault="007101B6" w:rsidP="005F69E0">
      <w:pPr>
        <w:pStyle w:val="NormalWeb"/>
        <w:numPr>
          <w:ilvl w:val="0"/>
          <w:numId w:val="21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May assist with staff supervision based on qualifications and experience.</w:t>
      </w:r>
    </w:p>
    <w:p w:rsidR="00765CEE" w:rsidRPr="005F69E0" w:rsidRDefault="00765CEE" w:rsidP="00765CEE">
      <w:pPr>
        <w:pStyle w:val="NormalWeb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II.</w:t>
      </w:r>
      <w:r>
        <w:rPr>
          <w:rFonts w:ascii="Helvetica" w:hAnsi="Helvetica"/>
          <w:sz w:val="20"/>
        </w:rPr>
        <w:tab/>
      </w:r>
      <w:r w:rsidRPr="005F69E0">
        <w:rPr>
          <w:rFonts w:ascii="Helvetica" w:hAnsi="Helvetica"/>
          <w:sz w:val="20"/>
        </w:rPr>
        <w:t>Programmatic consultation</w:t>
      </w:r>
    </w:p>
    <w:p w:rsidR="00765CEE" w:rsidRPr="005F69E0" w:rsidRDefault="00765CEE" w:rsidP="00765CEE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Observes the childcare setting to become familiar with the program offered to children.</w:t>
      </w:r>
    </w:p>
    <w:p w:rsidR="00765CEE" w:rsidRPr="005F69E0" w:rsidRDefault="00765CEE" w:rsidP="00765CEE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Meets regularly with the childcare staff and the director to address programmatic concerns.</w:t>
      </w:r>
    </w:p>
    <w:p w:rsidR="00765CEE" w:rsidRPr="005F69E0" w:rsidRDefault="00765CEE" w:rsidP="00765CEE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Provides consultation to center staff on programmatic issues that affect the quality of care provided to the children, as requested.</w:t>
      </w:r>
    </w:p>
    <w:p w:rsidR="00520DA0" w:rsidRPr="005F69E0" w:rsidRDefault="00765CEE" w:rsidP="00520DA0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Discusses effective mechanisms of working with parents, as requested.</w:t>
      </w:r>
    </w:p>
    <w:p w:rsidR="00520DA0" w:rsidRDefault="00765CEE" w:rsidP="00520DA0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Assists staff to build and maintain productive collegial relationships with one another.</w:t>
      </w:r>
      <w:r w:rsidR="00520DA0" w:rsidRPr="00520DA0">
        <w:rPr>
          <w:rFonts w:ascii="Helvetica" w:hAnsi="Helvetica"/>
          <w:sz w:val="20"/>
        </w:rPr>
        <w:t xml:space="preserve"> </w:t>
      </w:r>
    </w:p>
    <w:p w:rsidR="00765CEE" w:rsidRPr="00520DA0" w:rsidRDefault="00520DA0" w:rsidP="00520DA0">
      <w:pPr>
        <w:pStyle w:val="NormalWeb"/>
        <w:numPr>
          <w:ilvl w:val="0"/>
          <w:numId w:val="23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Collaborates with providers and partners (individuals and systems) as needed.</w:t>
      </w:r>
    </w:p>
    <w:p w:rsidR="00765CEE" w:rsidRPr="005F69E0" w:rsidRDefault="007101B6" w:rsidP="00765CEE">
      <w:pPr>
        <w:pStyle w:val="NormalWeb"/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I</w:t>
      </w:r>
      <w:r w:rsidR="00407BBC">
        <w:rPr>
          <w:rFonts w:ascii="Helvetica" w:hAnsi="Helvetica"/>
          <w:sz w:val="20"/>
        </w:rPr>
        <w:t>I</w:t>
      </w:r>
      <w:r w:rsidRPr="005F69E0">
        <w:rPr>
          <w:rFonts w:ascii="Helvetica" w:hAnsi="Helvetica"/>
          <w:sz w:val="20"/>
        </w:rPr>
        <w:t>I.</w:t>
      </w:r>
      <w:r w:rsidRPr="005F69E0">
        <w:rPr>
          <w:rFonts w:ascii="Helvetica" w:hAnsi="Helvetica"/>
          <w:sz w:val="20"/>
        </w:rPr>
        <w:tab/>
      </w:r>
      <w:r w:rsidR="00765CEE">
        <w:rPr>
          <w:rFonts w:ascii="Helvetica" w:hAnsi="Helvetica"/>
          <w:sz w:val="20"/>
        </w:rPr>
        <w:t>Child-centered</w:t>
      </w:r>
      <w:r w:rsidR="00765CEE" w:rsidRPr="005F69E0">
        <w:rPr>
          <w:rFonts w:ascii="Helvetica" w:hAnsi="Helvetica"/>
          <w:sz w:val="20"/>
        </w:rPr>
        <w:t xml:space="preserve"> Consultation </w:t>
      </w:r>
    </w:p>
    <w:p w:rsidR="00765CEE" w:rsidRPr="005F69E0" w:rsidRDefault="00765CEE" w:rsidP="00765CEE">
      <w:pPr>
        <w:pStyle w:val="NormalWeb"/>
        <w:numPr>
          <w:ilvl w:val="0"/>
          <w:numId w:val="22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Provides case-centered consultation to caregivers with questions or concerns about children at the center.</w:t>
      </w:r>
    </w:p>
    <w:p w:rsidR="00765CEE" w:rsidRPr="005F69E0" w:rsidRDefault="00765CEE" w:rsidP="00765CEE">
      <w:pPr>
        <w:pStyle w:val="NormalWeb"/>
        <w:numPr>
          <w:ilvl w:val="0"/>
          <w:numId w:val="22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Observes children in the childcare setting to assess functioning, relationships with caregivers and other children, and “fit” in the program.</w:t>
      </w:r>
    </w:p>
    <w:p w:rsidR="00765CEE" w:rsidRPr="005F69E0" w:rsidRDefault="00765CEE" w:rsidP="00765CEE">
      <w:pPr>
        <w:pStyle w:val="NormalWeb"/>
        <w:numPr>
          <w:ilvl w:val="0"/>
          <w:numId w:val="22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lastRenderedPageBreak/>
        <w:t>Meets on-site or at home with families to complete assessments, provide developmental guidance and referrals, including linkage to clinical services.</w:t>
      </w:r>
    </w:p>
    <w:p w:rsidR="007101B6" w:rsidRDefault="00765CEE" w:rsidP="00765CEE">
      <w:pPr>
        <w:pStyle w:val="NormalWeb"/>
        <w:numPr>
          <w:ilvl w:val="0"/>
          <w:numId w:val="22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Meets regularly with childcare staff individually and in groups to discuss individual children.</w:t>
      </w:r>
    </w:p>
    <w:p w:rsidR="009B0023" w:rsidRDefault="009B0023" w:rsidP="009B0023">
      <w:pPr>
        <w:pStyle w:val="NormalWeb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IV.</w:t>
      </w:r>
      <w:r>
        <w:rPr>
          <w:rFonts w:ascii="Helvetica" w:hAnsi="Helvetica"/>
          <w:sz w:val="20"/>
        </w:rPr>
        <w:tab/>
        <w:t>Infant-/Child-Parent Dyadic Therapy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Provide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weekly therapy home visits to families.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Perform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telephone intake for newly referred clients.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Assess</w:t>
      </w:r>
      <w:r>
        <w:rPr>
          <w:rFonts w:ascii="Helvetica" w:eastAsia="Cambria" w:hAnsi="Helvetica" w:cs="Helvetica"/>
          <w:sz w:val="20"/>
          <w:szCs w:val="20"/>
        </w:rPr>
        <w:t>es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and diagnose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infants/children (or mothers/primary caregivers when working with families during the prenatal period), develop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and implement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treatment plans, maintain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timely progress notes for each case. 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Coordinate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with Community Worker to provide ca</w:t>
      </w:r>
      <w:r>
        <w:rPr>
          <w:rFonts w:ascii="Helvetica" w:eastAsia="Cambria" w:hAnsi="Helvetica" w:cs="Helvetica"/>
          <w:sz w:val="20"/>
          <w:szCs w:val="20"/>
        </w:rPr>
        <w:t xml:space="preserve">se management, </w:t>
      </w:r>
      <w:r w:rsidRPr="009B0023">
        <w:rPr>
          <w:rFonts w:ascii="Helvetica" w:eastAsia="Cambria" w:hAnsi="Helvetica" w:cs="Helvetica"/>
          <w:sz w:val="20"/>
          <w:szCs w:val="20"/>
        </w:rPr>
        <w:t>advocacy and referrals based on the needs of each family.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Coordinate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treatment with other providers who are involved with each family.</w:t>
      </w:r>
    </w:p>
    <w:p w:rsidR="009B0023" w:rsidRPr="009B0023" w:rsidRDefault="009B0023" w:rsidP="009B0023">
      <w:pPr>
        <w:pStyle w:val="Normal1"/>
        <w:numPr>
          <w:ilvl w:val="0"/>
          <w:numId w:val="26"/>
        </w:numPr>
        <w:spacing w:line="240" w:lineRule="auto"/>
        <w:contextualSpacing/>
        <w:rPr>
          <w:rFonts w:ascii="Helvetica" w:eastAsia="Cambria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Collaborate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with team members to implement outreach efforts aimed at engaging families and building relationships with community partners. </w:t>
      </w:r>
    </w:p>
    <w:p w:rsidR="007101B6" w:rsidRPr="005F69E0" w:rsidRDefault="007101B6" w:rsidP="005F69E0">
      <w:pPr>
        <w:pStyle w:val="NormalWeb"/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IV.</w:t>
      </w:r>
      <w:r w:rsidRPr="005F69E0">
        <w:rPr>
          <w:rFonts w:ascii="Helvetica" w:hAnsi="Helvetica"/>
          <w:sz w:val="20"/>
        </w:rPr>
        <w:tab/>
        <w:t xml:space="preserve">Administrative </w:t>
      </w:r>
    </w:p>
    <w:p w:rsidR="007101B6" w:rsidRDefault="007101B6" w:rsidP="005F69E0">
      <w:pPr>
        <w:pStyle w:val="NormalWeb"/>
        <w:numPr>
          <w:ilvl w:val="0"/>
          <w:numId w:val="24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Maintains up to date records, charting regularly and accurately.</w:t>
      </w:r>
    </w:p>
    <w:p w:rsidR="009B0023" w:rsidRPr="009B0023" w:rsidRDefault="009B0023" w:rsidP="009B0023">
      <w:pPr>
        <w:pStyle w:val="Normal1"/>
        <w:numPr>
          <w:ilvl w:val="0"/>
          <w:numId w:val="24"/>
        </w:numPr>
        <w:spacing w:line="240" w:lineRule="auto"/>
        <w:contextualSpacing/>
        <w:rPr>
          <w:rFonts w:ascii="Helvetica" w:eastAsia="Times New Roman" w:hAnsi="Helvetica" w:cs="Helvetica"/>
          <w:sz w:val="20"/>
          <w:szCs w:val="20"/>
        </w:rPr>
      </w:pPr>
      <w:r w:rsidRPr="009B0023">
        <w:rPr>
          <w:rFonts w:ascii="Helvetica" w:eastAsia="Cambria" w:hAnsi="Helvetica" w:cs="Helvetica"/>
          <w:sz w:val="20"/>
          <w:szCs w:val="20"/>
        </w:rPr>
        <w:t>Participate</w:t>
      </w:r>
      <w:r>
        <w:rPr>
          <w:rFonts w:ascii="Helvetica" w:eastAsia="Cambria" w:hAnsi="Helvetica" w:cs="Helvetica"/>
          <w:sz w:val="20"/>
          <w:szCs w:val="20"/>
        </w:rPr>
        <w:t>s</w:t>
      </w:r>
      <w:r w:rsidRPr="009B0023">
        <w:rPr>
          <w:rFonts w:ascii="Helvetica" w:eastAsia="Cambria" w:hAnsi="Helvetica" w:cs="Helvetica"/>
          <w:sz w:val="20"/>
          <w:szCs w:val="20"/>
        </w:rPr>
        <w:t xml:space="preserve"> in program evaluation efforts.</w:t>
      </w:r>
    </w:p>
    <w:p w:rsidR="007101B6" w:rsidRPr="005F69E0" w:rsidRDefault="007101B6" w:rsidP="005F69E0">
      <w:pPr>
        <w:pStyle w:val="NormalWeb"/>
        <w:numPr>
          <w:ilvl w:val="0"/>
          <w:numId w:val="24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Prepares demographic and service data on all site activities.</w:t>
      </w:r>
    </w:p>
    <w:p w:rsidR="007101B6" w:rsidRPr="005F69E0" w:rsidRDefault="007101B6" w:rsidP="005F69E0">
      <w:pPr>
        <w:pStyle w:val="NormalWeb"/>
        <w:numPr>
          <w:ilvl w:val="0"/>
          <w:numId w:val="24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 xml:space="preserve">Represents the </w:t>
      </w:r>
      <w:r w:rsidR="00765CEE">
        <w:rPr>
          <w:rFonts w:ascii="Helvetica" w:hAnsi="Helvetica"/>
          <w:sz w:val="20"/>
        </w:rPr>
        <w:t>program</w:t>
      </w:r>
      <w:r w:rsidRPr="005F69E0">
        <w:rPr>
          <w:rFonts w:ascii="Helvetica" w:hAnsi="Helvetica"/>
          <w:sz w:val="20"/>
        </w:rPr>
        <w:t xml:space="preserve"> in the community, as requested.</w:t>
      </w:r>
    </w:p>
    <w:p w:rsidR="007101B6" w:rsidRDefault="007101B6" w:rsidP="005F69E0">
      <w:pPr>
        <w:pStyle w:val="NormalWeb"/>
        <w:numPr>
          <w:ilvl w:val="0"/>
          <w:numId w:val="24"/>
        </w:numPr>
        <w:rPr>
          <w:rFonts w:ascii="Helvetica" w:hAnsi="Helvetica"/>
          <w:sz w:val="20"/>
        </w:rPr>
      </w:pPr>
      <w:r w:rsidRPr="005F69E0">
        <w:rPr>
          <w:rFonts w:ascii="Helvetica" w:hAnsi="Helvetica"/>
          <w:sz w:val="20"/>
        </w:rPr>
        <w:t>Complies with all standards of performance.</w:t>
      </w:r>
    </w:p>
    <w:p w:rsidR="007707C3" w:rsidRPr="007707C3" w:rsidRDefault="007101B6" w:rsidP="007707C3">
      <w:pPr>
        <w:pStyle w:val="NormalWeb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V.          Position requirements</w:t>
      </w:r>
    </w:p>
    <w:p w:rsidR="007101B6" w:rsidRPr="005F69E0" w:rsidRDefault="007101B6" w:rsidP="005F69E0">
      <w:pPr>
        <w:numPr>
          <w:ilvl w:val="0"/>
          <w:numId w:val="24"/>
        </w:numPr>
        <w:tabs>
          <w:tab w:val="left" w:pos="720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  <w:b/>
        </w:rPr>
      </w:pPr>
      <w:r w:rsidRPr="005F69E0">
        <w:rPr>
          <w:rFonts w:ascii="Arial" w:hAnsi="Arial" w:cs="Arial"/>
        </w:rPr>
        <w:t>Masters degree in social work or psychology and license or license eligible required</w:t>
      </w:r>
      <w:r w:rsidR="00EB2F2E">
        <w:rPr>
          <w:rFonts w:ascii="Arial" w:hAnsi="Arial" w:cs="Arial"/>
        </w:rPr>
        <w:t>. A licensed candidate is preferred.</w:t>
      </w:r>
    </w:p>
    <w:p w:rsidR="007101B6" w:rsidRDefault="00861A44" w:rsidP="005F69E0">
      <w:pPr>
        <w:numPr>
          <w:ilvl w:val="0"/>
          <w:numId w:val="24"/>
        </w:numPr>
        <w:tabs>
          <w:tab w:val="left" w:pos="216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Bi</w:t>
      </w:r>
      <w:r w:rsidR="00973CA6">
        <w:rPr>
          <w:rFonts w:ascii="Arial" w:hAnsi="Arial" w:cs="Arial"/>
        </w:rPr>
        <w:t>lingual</w:t>
      </w:r>
      <w:r>
        <w:rPr>
          <w:rFonts w:ascii="Arial" w:hAnsi="Arial" w:cs="Arial"/>
        </w:rPr>
        <w:t>, bicultural</w:t>
      </w:r>
      <w:r w:rsidR="00973CA6">
        <w:rPr>
          <w:rFonts w:ascii="Arial" w:hAnsi="Arial" w:cs="Arial"/>
        </w:rPr>
        <w:t xml:space="preserve"> </w:t>
      </w:r>
      <w:r w:rsidR="007101B6" w:rsidRPr="005F69E0">
        <w:rPr>
          <w:rFonts w:ascii="Arial" w:hAnsi="Arial" w:cs="Arial"/>
        </w:rPr>
        <w:t xml:space="preserve">Spanish Speaking </w:t>
      </w:r>
      <w:r>
        <w:rPr>
          <w:rFonts w:ascii="Arial" w:hAnsi="Arial" w:cs="Arial"/>
          <w:b/>
        </w:rPr>
        <w:t>strongly</w:t>
      </w:r>
      <w:r w:rsidR="009B0023">
        <w:rPr>
          <w:rFonts w:ascii="Arial" w:hAnsi="Arial" w:cs="Arial"/>
        </w:rPr>
        <w:t xml:space="preserve"> </w:t>
      </w:r>
      <w:r w:rsidR="007101B6" w:rsidRPr="005F69E0">
        <w:rPr>
          <w:rFonts w:ascii="Arial" w:hAnsi="Arial" w:cs="Arial"/>
          <w:b/>
        </w:rPr>
        <w:t>preferred</w:t>
      </w:r>
      <w:r w:rsidR="007101B6" w:rsidRPr="005F69E0">
        <w:rPr>
          <w:rFonts w:ascii="Arial" w:hAnsi="Arial" w:cs="Arial"/>
        </w:rPr>
        <w:t>.</w:t>
      </w:r>
    </w:p>
    <w:p w:rsidR="007707C3" w:rsidRPr="005F69E0" w:rsidRDefault="007707C3" w:rsidP="005F69E0">
      <w:pPr>
        <w:numPr>
          <w:ilvl w:val="0"/>
          <w:numId w:val="24"/>
        </w:numPr>
        <w:tabs>
          <w:tab w:val="left" w:pos="2160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 w:rsidRPr="007707C3">
        <w:rPr>
          <w:rFonts w:ascii="Arial" w:hAnsi="Arial" w:cs="Arial"/>
        </w:rPr>
        <w:t xml:space="preserve">This position is a field position, and applicants must be comfortable and willing to drive </w:t>
      </w:r>
      <w:r w:rsidR="00EB2F2E">
        <w:rPr>
          <w:rFonts w:ascii="Arial" w:hAnsi="Arial" w:cs="Arial"/>
        </w:rPr>
        <w:t>to various points throughout San Mateo County</w:t>
      </w:r>
      <w:r w:rsidRPr="007707C3">
        <w:rPr>
          <w:rFonts w:ascii="Arial" w:hAnsi="Arial" w:cs="Arial"/>
        </w:rPr>
        <w:t>.</w:t>
      </w:r>
    </w:p>
    <w:p w:rsidR="007101B6" w:rsidRPr="005F69E0" w:rsidRDefault="007101B6" w:rsidP="005F69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 w:rsidRPr="005F69E0">
        <w:rPr>
          <w:rFonts w:ascii="Arial" w:hAnsi="Arial" w:cs="Arial"/>
        </w:rPr>
        <w:t>Experience as a mental health clinician specializing in psychotherapeutic work with young children and their families.</w:t>
      </w:r>
    </w:p>
    <w:p w:rsidR="007101B6" w:rsidRPr="005F69E0" w:rsidRDefault="007101B6" w:rsidP="005F69E0">
      <w:pPr>
        <w:numPr>
          <w:ilvl w:val="0"/>
          <w:numId w:val="24"/>
        </w:numPr>
        <w:tabs>
          <w:tab w:val="left" w:pos="1584"/>
        </w:tabs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 w:rsidRPr="005F69E0">
        <w:rPr>
          <w:rFonts w:ascii="Arial" w:hAnsi="Arial" w:cs="Arial"/>
        </w:rPr>
        <w:t>Knowledge of early development and work experience in early childhood education and/or group settings for children.</w:t>
      </w:r>
    </w:p>
    <w:p w:rsidR="007101B6" w:rsidRPr="005F69E0" w:rsidRDefault="007101B6" w:rsidP="005F69E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 w:rsidRPr="005F69E0">
        <w:rPr>
          <w:rFonts w:ascii="Arial" w:hAnsi="Arial" w:cs="Arial"/>
        </w:rPr>
        <w:t>Experience with assessment of young children's social and emotional functioning.</w:t>
      </w:r>
    </w:p>
    <w:p w:rsidR="007101B6" w:rsidRDefault="007101B6" w:rsidP="005F69E0">
      <w:pPr>
        <w:numPr>
          <w:ilvl w:val="0"/>
          <w:numId w:val="24"/>
        </w:numPr>
        <w:rPr>
          <w:rFonts w:ascii="Arial" w:hAnsi="Arial" w:cs="Arial"/>
        </w:rPr>
      </w:pPr>
      <w:r w:rsidRPr="005F69E0">
        <w:rPr>
          <w:rFonts w:ascii="Arial" w:hAnsi="Arial" w:cs="Arial"/>
        </w:rPr>
        <w:t>Experience with group dynamics and</w:t>
      </w:r>
      <w:r w:rsidR="00EB2F2E">
        <w:rPr>
          <w:rFonts w:ascii="Arial" w:hAnsi="Arial" w:cs="Arial"/>
        </w:rPr>
        <w:t xml:space="preserve"> therapeutic</w:t>
      </w:r>
      <w:r w:rsidRPr="005F69E0">
        <w:rPr>
          <w:rFonts w:ascii="Arial" w:hAnsi="Arial" w:cs="Arial"/>
        </w:rPr>
        <w:t xml:space="preserve"> intervention</w:t>
      </w:r>
      <w:r w:rsidR="00EB2F2E">
        <w:rPr>
          <w:rFonts w:ascii="Arial" w:hAnsi="Arial" w:cs="Arial"/>
        </w:rPr>
        <w:t>s with adults (individuals and groups).</w:t>
      </w:r>
    </w:p>
    <w:p w:rsidR="00520DA0" w:rsidRDefault="00520DA0" w:rsidP="005F69E0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Willingness to engage in self-reflection and participate fully in reflective supervision.</w:t>
      </w:r>
    </w:p>
    <w:p w:rsidR="00520DA0" w:rsidRDefault="00520DA0" w:rsidP="00520DA0">
      <w:pPr>
        <w:ind w:left="720"/>
        <w:rPr>
          <w:rFonts w:ascii="Arial" w:hAnsi="Arial" w:cs="Arial"/>
        </w:rPr>
      </w:pPr>
    </w:p>
    <w:p w:rsidR="007101B6" w:rsidRDefault="007101B6" w:rsidP="00582A06">
      <w:pPr>
        <w:rPr>
          <w:rFonts w:ascii="Helvetica" w:hAnsi="Helvetica" w:cs="Arial"/>
          <w:b/>
          <w:bCs/>
        </w:rPr>
      </w:pPr>
    </w:p>
    <w:p w:rsidR="007101B6" w:rsidRPr="00C54F2C" w:rsidRDefault="007101B6" w:rsidP="00582A06">
      <w:pPr>
        <w:rPr>
          <w:rFonts w:ascii="Helvetica" w:hAnsi="Helvetica" w:cs="Arial"/>
        </w:rPr>
      </w:pPr>
      <w:r w:rsidRPr="00C54F2C">
        <w:rPr>
          <w:rFonts w:ascii="Helvetica" w:hAnsi="Helvetica" w:cs="Arial"/>
          <w:b/>
          <w:bCs/>
        </w:rPr>
        <w:t>TO APPLY:</w:t>
      </w:r>
      <w:r w:rsidR="00EB2F2E">
        <w:rPr>
          <w:rFonts w:ascii="Helvetica" w:hAnsi="Helvetica" w:cs="Arial"/>
        </w:rPr>
        <w:t xml:space="preserve"> Please email a resume and thoughtful </w:t>
      </w:r>
      <w:r w:rsidRPr="00C54F2C">
        <w:rPr>
          <w:rFonts w:ascii="Helvetica" w:hAnsi="Helvetica" w:cs="Arial"/>
        </w:rPr>
        <w:t>cover letter t</w:t>
      </w:r>
      <w:r w:rsidR="00455394">
        <w:rPr>
          <w:rFonts w:ascii="Helvetica" w:hAnsi="Helvetica" w:cs="Arial"/>
        </w:rPr>
        <w:t xml:space="preserve">o Program Manager, </w:t>
      </w:r>
      <w:hyperlink r:id="rId8" w:history="1">
        <w:r w:rsidR="00455394" w:rsidRPr="004034D7">
          <w:rPr>
            <w:rStyle w:val="Hyperlink"/>
            <w:rFonts w:ascii="Helvetica" w:hAnsi="Helvetica" w:cs="Arial"/>
          </w:rPr>
          <w:t>gabriela.buendia@star-vista.org</w:t>
        </w:r>
      </w:hyperlink>
      <w:r w:rsidR="00455394">
        <w:rPr>
          <w:rFonts w:ascii="Helvetica" w:hAnsi="Helvetica" w:cs="Arial"/>
        </w:rPr>
        <w:t xml:space="preserve">. </w:t>
      </w:r>
    </w:p>
    <w:p w:rsidR="007101B6" w:rsidRDefault="007101B6" w:rsidP="00582A06">
      <w:pPr>
        <w:rPr>
          <w:rFonts w:ascii="Helvetica" w:hAnsi="Helvetica" w:cs="Arial"/>
        </w:rPr>
      </w:pPr>
    </w:p>
    <w:p w:rsidR="007101B6" w:rsidRPr="00D35270" w:rsidRDefault="007101B6" w:rsidP="00A767B6">
      <w:pPr>
        <w:rPr>
          <w:rFonts w:ascii="Helvetica" w:hAnsi="Helvetica" w:cs="Arial"/>
        </w:rPr>
      </w:pPr>
      <w:r>
        <w:rPr>
          <w:rFonts w:ascii="Helvetica" w:hAnsi="Helvetica" w:cs="Arial"/>
        </w:rPr>
        <w:t>***</w:t>
      </w:r>
    </w:p>
    <w:p w:rsidR="007101B6" w:rsidRDefault="007101B6" w:rsidP="00C54F2C">
      <w:pPr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StarVista</w:t>
      </w:r>
      <w:r w:rsidRPr="00FF6FDE">
        <w:rPr>
          <w:rFonts w:ascii="Cambria" w:hAnsi="Cambria" w:cs="Arial"/>
        </w:rPr>
        <w:t xml:space="preserve"> is a private non-profit agency in San Mateo</w:t>
      </w:r>
      <w:r w:rsidR="00710638">
        <w:rPr>
          <w:rFonts w:ascii="Cambria" w:hAnsi="Cambria" w:cs="Arial"/>
        </w:rPr>
        <w:t xml:space="preserve"> </w:t>
      </w:r>
      <w:r w:rsidRPr="00FF6FDE">
        <w:rPr>
          <w:rFonts w:ascii="Cambria" w:hAnsi="Cambria" w:cs="Arial"/>
        </w:rPr>
        <w:t xml:space="preserve">County that provides a wide array of free and low-cost services to help children, teens and adults who are dealing with substance abuse, domestic violence, mental health, </w:t>
      </w:r>
      <w:proofErr w:type="gramStart"/>
      <w:r w:rsidRPr="00FF6FDE">
        <w:rPr>
          <w:rFonts w:ascii="Cambria" w:hAnsi="Cambria" w:cs="Arial"/>
        </w:rPr>
        <w:t>relationship</w:t>
      </w:r>
      <w:proofErr w:type="gramEnd"/>
      <w:r w:rsidRPr="00FF6FDE">
        <w:rPr>
          <w:rFonts w:ascii="Cambria" w:hAnsi="Cambria" w:cs="Arial"/>
        </w:rPr>
        <w:t xml:space="preserve"> and communication issues. More information about the agencies and its programs can be found at </w:t>
      </w:r>
      <w:hyperlink r:id="rId9" w:history="1">
        <w:r w:rsidRPr="00C93D15">
          <w:rPr>
            <w:rStyle w:val="Hyperlink"/>
            <w:rFonts w:ascii="Cambria" w:hAnsi="Cambria" w:cs="Arial"/>
          </w:rPr>
          <w:t>www.star-vista.org</w:t>
        </w:r>
      </w:hyperlink>
      <w:r>
        <w:rPr>
          <w:rFonts w:ascii="Cambria" w:hAnsi="Cambria" w:cs="Arial"/>
        </w:rPr>
        <w:t>.</w:t>
      </w:r>
    </w:p>
    <w:p w:rsidR="007101B6" w:rsidRPr="00D35270" w:rsidRDefault="007101B6" w:rsidP="00582A06">
      <w:pPr>
        <w:rPr>
          <w:rFonts w:ascii="Helvetica" w:hAnsi="Helvetica"/>
        </w:rPr>
      </w:pPr>
      <w:r w:rsidRPr="00C54F2C">
        <w:rPr>
          <w:rFonts w:ascii="Helvetica" w:hAnsi="Helvetica"/>
        </w:rPr>
        <w:br/>
      </w:r>
      <w:r w:rsidRPr="00C54F2C">
        <w:rPr>
          <w:rFonts w:ascii="Helvetica" w:hAnsi="Helvetica"/>
        </w:rPr>
        <w:br/>
        <w:t>Key words:</w:t>
      </w:r>
      <w:r>
        <w:rPr>
          <w:rFonts w:ascii="Helvetica" w:hAnsi="Helvetica"/>
        </w:rPr>
        <w:t xml:space="preserve"> early childhood mental health consultation</w:t>
      </w:r>
      <w:r w:rsidRPr="00C54F2C">
        <w:rPr>
          <w:rFonts w:ascii="Helvetica" w:hAnsi="Helvetica"/>
        </w:rPr>
        <w:t xml:space="preserve">, non-profit, </w:t>
      </w:r>
      <w:smartTag w:uri="urn:schemas-microsoft-com:office:smarttags" w:element="place">
        <w:smartTag w:uri="urn:schemas-microsoft-com:office:smarttags" w:element="City">
          <w:r w:rsidRPr="00C54F2C">
            <w:rPr>
              <w:rFonts w:ascii="Helvetica" w:hAnsi="Helvetica"/>
            </w:rPr>
            <w:t>San Mateo</w:t>
          </w:r>
        </w:smartTag>
      </w:smartTag>
      <w:r w:rsidRPr="00C54F2C">
        <w:rPr>
          <w:rFonts w:ascii="Helvetica" w:hAnsi="Helvetica"/>
        </w:rPr>
        <w:t>, Spanish, bi-lingual, early childhood</w:t>
      </w:r>
    </w:p>
    <w:sectPr w:rsidR="007101B6" w:rsidRPr="00D35270" w:rsidSect="00FF6FD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A4" w:rsidRDefault="008079A4">
      <w:r>
        <w:separator/>
      </w:r>
    </w:p>
  </w:endnote>
  <w:endnote w:type="continuationSeparator" w:id="0">
    <w:p w:rsidR="008079A4" w:rsidRDefault="008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B6" w:rsidRDefault="007101B6" w:rsidP="002263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A4" w:rsidRDefault="008079A4">
      <w:r>
        <w:separator/>
      </w:r>
    </w:p>
  </w:footnote>
  <w:footnote w:type="continuationSeparator" w:id="0">
    <w:p w:rsidR="008079A4" w:rsidRDefault="008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30DC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02E4B"/>
    <w:multiLevelType w:val="hybridMultilevel"/>
    <w:tmpl w:val="3EBC0A88"/>
    <w:lvl w:ilvl="0" w:tplc="6FD6FE64">
      <w:start w:val="3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0412"/>
    <w:multiLevelType w:val="multilevel"/>
    <w:tmpl w:val="B4DE5D52"/>
    <w:lvl w:ilvl="0">
      <w:start w:val="1"/>
      <w:numFmt w:val="decimal"/>
      <w:lvlText w:val="%1."/>
      <w:lvlJc w:val="left"/>
      <w:pPr>
        <w:ind w:left="360" w:firstLine="72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72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44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16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288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6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32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04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5760"/>
      </w:pPr>
      <w:rPr>
        <w:color w:val="000000"/>
        <w:sz w:val="20"/>
        <w:szCs w:val="20"/>
        <w:vertAlign w:val="baseline"/>
      </w:rPr>
    </w:lvl>
  </w:abstractNum>
  <w:abstractNum w:abstractNumId="3" w15:restartNumberingAfterBreak="0">
    <w:nsid w:val="07BC65B8"/>
    <w:multiLevelType w:val="singleLevel"/>
    <w:tmpl w:val="0F12747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F4D2B22"/>
    <w:multiLevelType w:val="hybridMultilevel"/>
    <w:tmpl w:val="705E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619"/>
    <w:multiLevelType w:val="hybridMultilevel"/>
    <w:tmpl w:val="43B49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C60C3"/>
    <w:multiLevelType w:val="hybridMultilevel"/>
    <w:tmpl w:val="3EC8F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764D"/>
    <w:multiLevelType w:val="singleLevel"/>
    <w:tmpl w:val="59BE459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A21287B"/>
    <w:multiLevelType w:val="hybridMultilevel"/>
    <w:tmpl w:val="6E7CE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251326"/>
    <w:multiLevelType w:val="singleLevel"/>
    <w:tmpl w:val="EE12E63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0" w15:restartNumberingAfterBreak="0">
    <w:nsid w:val="268F0646"/>
    <w:multiLevelType w:val="hybridMultilevel"/>
    <w:tmpl w:val="98986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2B5A4463"/>
    <w:multiLevelType w:val="hybridMultilevel"/>
    <w:tmpl w:val="86FE403A"/>
    <w:lvl w:ilvl="0" w:tplc="548AB0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8613B8"/>
    <w:multiLevelType w:val="singleLevel"/>
    <w:tmpl w:val="74C887F2"/>
    <w:lvl w:ilvl="0">
      <w:start w:val="1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399D08CA"/>
    <w:multiLevelType w:val="singleLevel"/>
    <w:tmpl w:val="EE12E63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4" w15:restartNumberingAfterBreak="0">
    <w:nsid w:val="3A243C7F"/>
    <w:multiLevelType w:val="hybridMultilevel"/>
    <w:tmpl w:val="42820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43207040"/>
    <w:multiLevelType w:val="singleLevel"/>
    <w:tmpl w:val="4164F3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47C476DF"/>
    <w:multiLevelType w:val="hybridMultilevel"/>
    <w:tmpl w:val="4BEC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C7D38"/>
    <w:multiLevelType w:val="hybridMultilevel"/>
    <w:tmpl w:val="8C44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86D"/>
    <w:multiLevelType w:val="hybridMultilevel"/>
    <w:tmpl w:val="86A6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84001C"/>
    <w:multiLevelType w:val="hybridMultilevel"/>
    <w:tmpl w:val="A204F242"/>
    <w:lvl w:ilvl="0" w:tplc="6FD6FE64">
      <w:start w:val="3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16A0"/>
    <w:multiLevelType w:val="hybridMultilevel"/>
    <w:tmpl w:val="AAD8B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57F8"/>
    <w:multiLevelType w:val="hybridMultilevel"/>
    <w:tmpl w:val="14BE2646"/>
    <w:lvl w:ilvl="0" w:tplc="6FD6FE64">
      <w:start w:val="3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4FCC"/>
    <w:multiLevelType w:val="singleLevel"/>
    <w:tmpl w:val="EE12E63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23" w15:restartNumberingAfterBreak="0">
    <w:nsid w:val="66FB69E5"/>
    <w:multiLevelType w:val="hybridMultilevel"/>
    <w:tmpl w:val="8070D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36025C"/>
    <w:multiLevelType w:val="hybridMultilevel"/>
    <w:tmpl w:val="6576DCD0"/>
    <w:lvl w:ilvl="0" w:tplc="6FD6FE64">
      <w:start w:val="3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A50B6"/>
    <w:multiLevelType w:val="hybridMultilevel"/>
    <w:tmpl w:val="55B22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5"/>
  </w:num>
  <w:num w:numId="8">
    <w:abstractNumId w:val="8"/>
  </w:num>
  <w:num w:numId="9">
    <w:abstractNumId w:val="11"/>
  </w:num>
  <w:num w:numId="10">
    <w:abstractNumId w:val="24"/>
  </w:num>
  <w:num w:numId="11">
    <w:abstractNumId w:val="5"/>
  </w:num>
  <w:num w:numId="12">
    <w:abstractNumId w:val="1"/>
  </w:num>
  <w:num w:numId="13">
    <w:abstractNumId w:val="21"/>
  </w:num>
  <w:num w:numId="14">
    <w:abstractNumId w:val="19"/>
  </w:num>
  <w:num w:numId="15">
    <w:abstractNumId w:val="15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8">
    <w:abstractNumId w:val="3"/>
  </w:num>
  <w:num w:numId="19">
    <w:abstractNumId w:val="12"/>
  </w:num>
  <w:num w:numId="20">
    <w:abstractNumId w:val="23"/>
  </w:num>
  <w:num w:numId="21">
    <w:abstractNumId w:val="20"/>
  </w:num>
  <w:num w:numId="22">
    <w:abstractNumId w:val="4"/>
  </w:num>
  <w:num w:numId="23">
    <w:abstractNumId w:val="6"/>
  </w:num>
  <w:num w:numId="24">
    <w:abstractNumId w:val="1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A9"/>
    <w:rsid w:val="0002494E"/>
    <w:rsid w:val="00032A46"/>
    <w:rsid w:val="00033B46"/>
    <w:rsid w:val="000377DB"/>
    <w:rsid w:val="00037FFB"/>
    <w:rsid w:val="0005028D"/>
    <w:rsid w:val="00093812"/>
    <w:rsid w:val="000A64A5"/>
    <w:rsid w:val="000B2057"/>
    <w:rsid w:val="000C11C7"/>
    <w:rsid w:val="000C4FDC"/>
    <w:rsid w:val="000E1E6A"/>
    <w:rsid w:val="0010682B"/>
    <w:rsid w:val="00134343"/>
    <w:rsid w:val="00143DF3"/>
    <w:rsid w:val="001823DB"/>
    <w:rsid w:val="0018257A"/>
    <w:rsid w:val="001B5815"/>
    <w:rsid w:val="001B5BDA"/>
    <w:rsid w:val="001E2D4A"/>
    <w:rsid w:val="001F1AC5"/>
    <w:rsid w:val="001F1EFF"/>
    <w:rsid w:val="00202405"/>
    <w:rsid w:val="00226339"/>
    <w:rsid w:val="00235040"/>
    <w:rsid w:val="002506EA"/>
    <w:rsid w:val="00252EB7"/>
    <w:rsid w:val="002747A6"/>
    <w:rsid w:val="00280A3D"/>
    <w:rsid w:val="002A60D1"/>
    <w:rsid w:val="002A6242"/>
    <w:rsid w:val="002B1473"/>
    <w:rsid w:val="002B17F2"/>
    <w:rsid w:val="002C16BA"/>
    <w:rsid w:val="002F6A76"/>
    <w:rsid w:val="003001AB"/>
    <w:rsid w:val="00305588"/>
    <w:rsid w:val="00311AA9"/>
    <w:rsid w:val="0035072A"/>
    <w:rsid w:val="00364726"/>
    <w:rsid w:val="0037118C"/>
    <w:rsid w:val="00374A05"/>
    <w:rsid w:val="003933EA"/>
    <w:rsid w:val="003B5717"/>
    <w:rsid w:val="003B75D4"/>
    <w:rsid w:val="003C6B48"/>
    <w:rsid w:val="003C724E"/>
    <w:rsid w:val="003E3E1F"/>
    <w:rsid w:val="00407BBC"/>
    <w:rsid w:val="004123AA"/>
    <w:rsid w:val="00422D0F"/>
    <w:rsid w:val="00425F8E"/>
    <w:rsid w:val="00455394"/>
    <w:rsid w:val="0046301E"/>
    <w:rsid w:val="0046790F"/>
    <w:rsid w:val="00472FA2"/>
    <w:rsid w:val="00474B3A"/>
    <w:rsid w:val="004B0575"/>
    <w:rsid w:val="004B1416"/>
    <w:rsid w:val="004B3AF5"/>
    <w:rsid w:val="004C29DD"/>
    <w:rsid w:val="004E224D"/>
    <w:rsid w:val="005167F9"/>
    <w:rsid w:val="00520C8C"/>
    <w:rsid w:val="00520DA0"/>
    <w:rsid w:val="005318D7"/>
    <w:rsid w:val="00536B03"/>
    <w:rsid w:val="005654E9"/>
    <w:rsid w:val="00580363"/>
    <w:rsid w:val="005820D8"/>
    <w:rsid w:val="00582A06"/>
    <w:rsid w:val="005914FE"/>
    <w:rsid w:val="005A07D1"/>
    <w:rsid w:val="005E4A3C"/>
    <w:rsid w:val="005F0CEC"/>
    <w:rsid w:val="005F69E0"/>
    <w:rsid w:val="00603636"/>
    <w:rsid w:val="00615646"/>
    <w:rsid w:val="00636733"/>
    <w:rsid w:val="00672A4D"/>
    <w:rsid w:val="00685199"/>
    <w:rsid w:val="006B119A"/>
    <w:rsid w:val="006B66B8"/>
    <w:rsid w:val="006C01C5"/>
    <w:rsid w:val="006C6099"/>
    <w:rsid w:val="006D2B53"/>
    <w:rsid w:val="006D3E20"/>
    <w:rsid w:val="006D7BDB"/>
    <w:rsid w:val="006F116E"/>
    <w:rsid w:val="006F4F32"/>
    <w:rsid w:val="007101B6"/>
    <w:rsid w:val="00710638"/>
    <w:rsid w:val="00750771"/>
    <w:rsid w:val="00765CEE"/>
    <w:rsid w:val="0076605B"/>
    <w:rsid w:val="007707C3"/>
    <w:rsid w:val="00784765"/>
    <w:rsid w:val="007A6DFD"/>
    <w:rsid w:val="008062B8"/>
    <w:rsid w:val="008079A4"/>
    <w:rsid w:val="008134A9"/>
    <w:rsid w:val="00825FF9"/>
    <w:rsid w:val="00835CA1"/>
    <w:rsid w:val="00846CE2"/>
    <w:rsid w:val="00861A44"/>
    <w:rsid w:val="0086307B"/>
    <w:rsid w:val="0086779E"/>
    <w:rsid w:val="008853DD"/>
    <w:rsid w:val="008A068E"/>
    <w:rsid w:val="008D4778"/>
    <w:rsid w:val="008F65D1"/>
    <w:rsid w:val="0090545F"/>
    <w:rsid w:val="00905B12"/>
    <w:rsid w:val="0091504E"/>
    <w:rsid w:val="00933747"/>
    <w:rsid w:val="00972E77"/>
    <w:rsid w:val="00973CA6"/>
    <w:rsid w:val="0099503B"/>
    <w:rsid w:val="009B0023"/>
    <w:rsid w:val="009B00D4"/>
    <w:rsid w:val="009B3AC2"/>
    <w:rsid w:val="009B7DAB"/>
    <w:rsid w:val="009C4DA6"/>
    <w:rsid w:val="009C5E21"/>
    <w:rsid w:val="009E1FE1"/>
    <w:rsid w:val="00A53866"/>
    <w:rsid w:val="00A767B6"/>
    <w:rsid w:val="00A91297"/>
    <w:rsid w:val="00A95FD6"/>
    <w:rsid w:val="00AA373F"/>
    <w:rsid w:val="00AB485C"/>
    <w:rsid w:val="00AB6004"/>
    <w:rsid w:val="00B34FB3"/>
    <w:rsid w:val="00B42551"/>
    <w:rsid w:val="00B57867"/>
    <w:rsid w:val="00B63EA5"/>
    <w:rsid w:val="00B77574"/>
    <w:rsid w:val="00B8639D"/>
    <w:rsid w:val="00B96160"/>
    <w:rsid w:val="00BB7013"/>
    <w:rsid w:val="00BE3D67"/>
    <w:rsid w:val="00C20146"/>
    <w:rsid w:val="00C22D9E"/>
    <w:rsid w:val="00C23FE0"/>
    <w:rsid w:val="00C428A9"/>
    <w:rsid w:val="00C42E17"/>
    <w:rsid w:val="00C51F61"/>
    <w:rsid w:val="00C54F2C"/>
    <w:rsid w:val="00C7065A"/>
    <w:rsid w:val="00C93D15"/>
    <w:rsid w:val="00C93E5B"/>
    <w:rsid w:val="00CA105F"/>
    <w:rsid w:val="00CB29DA"/>
    <w:rsid w:val="00D24555"/>
    <w:rsid w:val="00D35270"/>
    <w:rsid w:val="00D4034A"/>
    <w:rsid w:val="00D652AF"/>
    <w:rsid w:val="00D874BF"/>
    <w:rsid w:val="00DA50AF"/>
    <w:rsid w:val="00DE0962"/>
    <w:rsid w:val="00DF2397"/>
    <w:rsid w:val="00E15295"/>
    <w:rsid w:val="00E27D8C"/>
    <w:rsid w:val="00E60B17"/>
    <w:rsid w:val="00E77AB7"/>
    <w:rsid w:val="00E81C1B"/>
    <w:rsid w:val="00EB2F2E"/>
    <w:rsid w:val="00ED5350"/>
    <w:rsid w:val="00F23157"/>
    <w:rsid w:val="00F330FC"/>
    <w:rsid w:val="00F60199"/>
    <w:rsid w:val="00F84880"/>
    <w:rsid w:val="00F90CD2"/>
    <w:rsid w:val="00FB2B4A"/>
    <w:rsid w:val="00FC2212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1FB0AA8-1CBF-4E15-822F-4E2E9EC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3C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69E0"/>
    <w:pPr>
      <w:keepNext/>
      <w:tabs>
        <w:tab w:val="left" w:pos="288"/>
      </w:tabs>
      <w:overflowPunct w:val="0"/>
      <w:autoSpaceDE w:val="0"/>
      <w:autoSpaceDN w:val="0"/>
      <w:adjustRightInd w:val="0"/>
      <w:ind w:left="288" w:hanging="288"/>
      <w:textAlignment w:val="baseline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2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3DF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21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C2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19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C2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19D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ED5350"/>
    <w:rPr>
      <w:rFonts w:ascii="Courier New" w:hAnsi="Courier New" w:cs="Times New Roman"/>
      <w:sz w:val="20"/>
    </w:rPr>
  </w:style>
  <w:style w:type="character" w:styleId="Hyperlink">
    <w:name w:val="Hyperlink"/>
    <w:basedOn w:val="DefaultParagraphFont"/>
    <w:uiPriority w:val="99"/>
    <w:rsid w:val="00582A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B75D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9B0023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buendia@star-vis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r-vi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COMMUNITY ENRICHMENT SERVICES, INC</vt:lpstr>
    </vt:vector>
  </TitlesOfParts>
  <Company>Faces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COMMUNITY ENRICHMENT SERVICES, INC</dc:title>
  <dc:creator>Elizabeth Bradstreet</dc:creator>
  <cp:lastModifiedBy>Lillian Doherty</cp:lastModifiedBy>
  <cp:revision>3</cp:revision>
  <cp:lastPrinted>2018-09-27T23:22:00Z</cp:lastPrinted>
  <dcterms:created xsi:type="dcterms:W3CDTF">2018-09-26T22:54:00Z</dcterms:created>
  <dcterms:modified xsi:type="dcterms:W3CDTF">2018-09-27T23:23:00Z</dcterms:modified>
</cp:coreProperties>
</file>